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40CC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Для ребенка раннего возраста характерны эмоциональная неустойчивость, импульсивность, яркость проявления эмоций. Все это определяет основную направленность психологической работы с малышами – эмоциональное наполнение жизни ребенка и оказание помощи в их регуляции. </w:t>
      </w:r>
    </w:p>
    <w:p w14:paraId="098E97F2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Задача обеспечения эмоциональной релаксации, снятия эмоционального напряжения, развитие положительных эмоций у детей в нашем детском саду решается в центре “Песок-вода” при помощи различных игр и манипуляций с песком, водой и крупой. </w:t>
      </w:r>
    </w:p>
    <w:p w14:paraId="3E67DD7B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Особое значение использования воды, песка и сыпучих материалов в качестве психопрофилактического средства мы придаем в период адаптации детей к детском саду, с целью создания наиболее благоприятных и оптимальных условий для адаптации малышей к детскому саду. Исходя из потребностей детей, посещающих наше ДОУ, мы ставим перед собой следующие задачи:</w:t>
      </w:r>
    </w:p>
    <w:p w14:paraId="31A884DC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снизить высокий уровень психофизического напряжения малышей в период адаптации, помочь ребенку проиграть психотравмирующую ситуацию расставания с родителями;</w:t>
      </w:r>
    </w:p>
    <w:p w14:paraId="28FDC936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установить доверительные отношения между педагогом и малышами, сделать роль воспитателя понятной, предсказуемой и значимой для ребенка. Все это укрепит его базисное доверие к миру, обозначит роль воспитателя как проводника и помощника в освоении умений, навыков и знаний об окружающем мире и самом себе в этом мире;</w:t>
      </w:r>
    </w:p>
    <w:p w14:paraId="2B1CD590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помочь ребенку более осмысленно и быстро освоить нормы и правила, а также позитивные способы поведения и общения в детской группе;</w:t>
      </w:r>
    </w:p>
    <w:p w14:paraId="0C39D0F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помочь каждому малышу выразить состояние внутреннего Я через игры, усилить его чувство принятия и успешности;</w:t>
      </w:r>
    </w:p>
    <w:p w14:paraId="2111D9BD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осуществить психолого-педагогическую коррекцию поведения “особых” детей;</w:t>
      </w:r>
    </w:p>
    <w:p w14:paraId="44DAEAD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способствовать возникновению и поддержанию положительных эмоций у малышей, повышению эмоционального тонуса, общего фона настроения;</w:t>
      </w:r>
    </w:p>
    <w:p w14:paraId="1D71443B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удовлетворять потребности детей в разнообразных эмоционально-насыщенных переживаниях и обеспечивать свободу выражений своих </w:t>
      </w:r>
      <w:r w:rsidRPr="00C93D06">
        <w:rPr>
          <w:sz w:val="28"/>
        </w:rPr>
        <w:lastRenderedPageBreak/>
        <w:t>чувств, развивать и поддерживать самостоятельность в освоении окружающего мира, предоставлять условия для свободного освоения окружения;</w:t>
      </w:r>
    </w:p>
    <w:p w14:paraId="1D534F65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развивать тактильно-кинестетическую чувствительность, умение прислушиваться к своим ощущениям, обогащать сенсорный чувственный опыт малышей;</w:t>
      </w:r>
    </w:p>
    <w:p w14:paraId="2019A5DE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обеспечивать содержательное общение с взрослым, помочь установить социальные контакты со сверстниками.</w:t>
      </w:r>
    </w:p>
    <w:p w14:paraId="12FCF6C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Для малыша, еще слабо владеющего речью, емкость с водой, песком или крупой становится своеобразным театром одного актера, сценой его внутреннего Я. Через такую игру у ребенка рождается или усиливается чувство доверия, принятия, успешности, происходит спонтанное снижение психического напряжения. Это ведет и к сокращению сроков психофизической адаптации.</w:t>
      </w:r>
    </w:p>
    <w:p w14:paraId="0D936AC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Очень важно, до начала занятий, детей познакомить с правилами поведения во время игр с водой, песком и крупой:</w:t>
      </w:r>
    </w:p>
    <w:p w14:paraId="6B737F19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нельзя намеренно выливать воду на пол; выкидывать песок (крупу) на пол;</w:t>
      </w:r>
    </w:p>
    <w:p w14:paraId="48DFCE2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нельзя брызгать водой на других детей; бросать песок (крупу);</w:t>
      </w:r>
    </w:p>
    <w:p w14:paraId="4CF39F2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после игры надо помочь убрать игрушки на свои места.</w:t>
      </w:r>
    </w:p>
    <w:p w14:paraId="392C9858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Игры с водой. Вода обладает психотерапевтическими свойствами, способствует релаксации, расслаблению. С другой стороны она может просто развлечь ребенка, поднять эмоциональный настрой. Все это создает благоприятную почву для развития эмоциональной сферы малышей. Любые самостоятельные игры детей с водой, даже такие простые манипуляции, как переливание, выливание, заполнение емкостей водой, обладают психопрофилактической ценностью. </w:t>
      </w:r>
    </w:p>
    <w:p w14:paraId="7EDD3C42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Для организации “Водного царства” важно учесть:</w:t>
      </w:r>
    </w:p>
    <w:p w14:paraId="085DBD72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Во-первых, необходимо обеспечить безопасность и комфортные условия для детей во время игр с водой. </w:t>
      </w:r>
    </w:p>
    <w:p w14:paraId="0F396F7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Во-вторых: </w:t>
      </w:r>
    </w:p>
    <w:p w14:paraId="29770DA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lastRenderedPageBreak/>
        <w:t>Вода должна быть теплой и кипяченой (не вызывающей “тактильного дискомфорта” у детей, обеспечивающей безопасность для здоровья).</w:t>
      </w:r>
    </w:p>
    <w:p w14:paraId="5753106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Емкость целесообразно заполнять водой до уровня не ниже 7—10 см, чтобы малышам было удобно наполнять водой бутылочки, опуская их на дно, зачерпывать воду, и чтобы была возможность разнообразить игровые действия детей.</w:t>
      </w:r>
    </w:p>
    <w:p w14:paraId="28A88E9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Хорошо иметь для детей клеенчатые передники, фартучки, нарукавники, чтобы дети не боялись забрызгаться, не чувствовали себя скованными. Рядом должны находиться сухие тряпочки, салфетки, которыми можно воспользоваться в самых разных ситуациях.</w:t>
      </w:r>
    </w:p>
    <w:p w14:paraId="65721A07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Материалы должны быть размещены так, чтобы ими было легко воспользоваться и взрослому, и детям. Их можно хранить в пластиковых контейнерах с отверстиями, тазиках, на подносах, на полках. А после окончания игр с водой следует раскладывать все мокрые предметы на полотенце для просушки.</w:t>
      </w:r>
    </w:p>
    <w:p w14:paraId="655D781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В-третьих, необязательно покупать специальные игрушки, это могут быть разнообразные материалы и предметы, которые можно изготовить самим. Неоценимую помощь оказывают наши родители, обогащая развивающую среду.</w:t>
      </w:r>
    </w:p>
    <w:p w14:paraId="4DD4629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Рекомендуемые материалы для игр с водой:</w:t>
      </w:r>
    </w:p>
    <w:p w14:paraId="67D6439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пластмассовые и резиновые игрушки (кораблики, лодки, уточки, рыбки и др.);</w:t>
      </w:r>
    </w:p>
    <w:p w14:paraId="21EB0B49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предметы из различных материалов (дерева, пластмассы), разного веса, формы, размера, фактуры; природные материалы;</w:t>
      </w:r>
    </w:p>
    <w:p w14:paraId="511CC1C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стаканчики из-под йогуртов, бутылочки с крышками, дырочками на дне, баночки, мерные стаканчики, формочки разных размеров, ведерки и другие пластиковые емкости;</w:t>
      </w:r>
    </w:p>
    <w:p w14:paraId="57434D28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совки, черпачки, ложечки и другие предметы, которыми можно зачерпывать воду;</w:t>
      </w:r>
    </w:p>
    <w:p w14:paraId="4BF3CB27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сита, сачки, дуршлаги, лейки, воронки (воронки можно легко изготовить из пластиковых бутылок, срезав верх, отвинтив крышку, можно сделать </w:t>
      </w:r>
      <w:r w:rsidRPr="00C93D06">
        <w:rPr>
          <w:sz w:val="28"/>
        </w:rPr>
        <w:lastRenderedPageBreak/>
        <w:t>дырочки на стенках воронки, и тогда вода будет выливаться не только из основного отверстия);</w:t>
      </w:r>
    </w:p>
    <w:p w14:paraId="62C565E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резиновые и поролоновые губки, полые трубочки, пробки, венчики и многое другое.</w:t>
      </w:r>
    </w:p>
    <w:p w14:paraId="49E3BE8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песком, сыпучими материалами. Эти игры также имеют положительное значение для развития психики ребенка, установления психологического комфорта:</w:t>
      </w:r>
    </w:p>
    <w:p w14:paraId="411189A0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при взаимодействии с песком, сыпучими материалами стабилизируется эмоциональное состояние;</w:t>
      </w:r>
    </w:p>
    <w:p w14:paraId="58D9A2A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развитие мелкой моторики и тактильно-</w:t>
      </w:r>
      <w:proofErr w:type="spellStart"/>
      <w:r w:rsidRPr="00C93D06">
        <w:rPr>
          <w:sz w:val="28"/>
        </w:rPr>
        <w:t>мнемической</w:t>
      </w:r>
      <w:proofErr w:type="spellEnd"/>
      <w:r w:rsidRPr="00C93D06">
        <w:rPr>
          <w:sz w:val="28"/>
        </w:rPr>
        <w:t xml:space="preserve"> чувствительности влияет на развитие центра речи в головном мозге ребенка, формирование произвольного внимания и памяти;</w:t>
      </w:r>
    </w:p>
    <w:p w14:paraId="3040DCB8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 развитием тактильно-</w:t>
      </w:r>
      <w:proofErr w:type="spellStart"/>
      <w:r w:rsidRPr="00C93D06">
        <w:rPr>
          <w:sz w:val="28"/>
        </w:rPr>
        <w:t>мнемической</w:t>
      </w:r>
      <w:proofErr w:type="spellEnd"/>
      <w:r w:rsidRPr="00C93D06">
        <w:rPr>
          <w:sz w:val="28"/>
        </w:rPr>
        <w:t xml:space="preserve"> чувствительности и мелкой моторики ребенок учится прислушиваться к своим ощущениям и проговаривать их.</w:t>
      </w:r>
    </w:p>
    <w:p w14:paraId="43605DB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Рекомендуемые материалы для игры с песком, сыпучими материалами:</w:t>
      </w:r>
    </w:p>
    <w:p w14:paraId="62F79A9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водонепроницаемый деревянный ящик 50x70x8 см или пластмассовый таз;</w:t>
      </w:r>
    </w:p>
    <w:p w14:paraId="4FF217F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чистый просеянный песок (лучше его прокалить в духовке). Песок заполняет 1/3 емкости;</w:t>
      </w:r>
    </w:p>
    <w:p w14:paraId="158DAC9B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вода в кувшине, чтобы можно было смочить песок;</w:t>
      </w:r>
    </w:p>
    <w:p w14:paraId="77237C4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небольшие емкости (мерные стаканчики, мисочки, тазики, подносы для круп).</w:t>
      </w:r>
    </w:p>
    <w:p w14:paraId="276415C0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 xml:space="preserve">Игры с песком имеют мощный ресурс. Внешне простые действия — выливание в песочницу воды, перемешивание, вымешивание песочной субстанции, отделение воды от песка, пересыпание и перебирание сухого песка, закапывание мелких игрушек – позволяют стремительно уменьшить внутреннюю тревогу, преодолеть негативизм, снять напряжение, тем самым подготовить почву для конструктивного взаимодействия. </w:t>
      </w:r>
    </w:p>
    <w:p w14:paraId="45A32BC2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сыпучими материалами. В своей работе мы используем различную крупу: манную, гречневую, перловую, горох.</w:t>
      </w:r>
    </w:p>
    <w:p w14:paraId="1FD2967B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lastRenderedPageBreak/>
        <w:t>Обучение педагогов и родителей. Немаловажное значение имеет обучение педагогов и родителей способам, методам и приемам работы с водой, песком и сыпучими материалами, как средствами сохранения эмоционального благополучия у детей. Для работы со взрослыми по этому направлению мы ставим следующие задачи:</w:t>
      </w:r>
    </w:p>
    <w:p w14:paraId="6CE3C0D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показать значимость применения игр с водой, песком и сыпучими материалами;</w:t>
      </w:r>
    </w:p>
    <w:p w14:paraId="78695E2D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мотивировать взрослых использовать эти игры дома и в детском саду;</w:t>
      </w:r>
    </w:p>
    <w:p w14:paraId="7D4EEA8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познакомить с разнообразием материалов при организации игр с водой, песком и сыпучими материалами;</w:t>
      </w:r>
    </w:p>
    <w:p w14:paraId="5788BC9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получить практический опыт применения игр и упражнений.</w:t>
      </w:r>
    </w:p>
    <w:p w14:paraId="33B90FC8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Примерный список игр</w:t>
      </w:r>
    </w:p>
    <w:p w14:paraId="5D9F3456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водой</w:t>
      </w:r>
      <w:r w:rsidRPr="00C93D06">
        <w:rPr>
          <w:sz w:val="28"/>
        </w:rPr>
        <w:tab/>
      </w:r>
    </w:p>
    <w:p w14:paraId="3FA7A86D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песком</w:t>
      </w:r>
      <w:r w:rsidRPr="00C93D06">
        <w:rPr>
          <w:sz w:val="28"/>
        </w:rPr>
        <w:tab/>
      </w:r>
    </w:p>
    <w:p w14:paraId="1DF527A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сыпучими материалами</w:t>
      </w:r>
    </w:p>
    <w:p w14:paraId="60FE10A5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переливание воды разными емкостями (ложкой, крышкой, баночкой, кружкой, спринцовкой) и способами (губкой, резиновой перчаткой, воронкой);</w:t>
      </w:r>
    </w:p>
    <w:p w14:paraId="0DD17CE3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наливание воды в разные емкости (чашку, бутылочку, кастрюльку…);</w:t>
      </w:r>
    </w:p>
    <w:p w14:paraId="38B0B60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веселая рыбалка (вылавливание рыб удочкой с магнитом);</w:t>
      </w:r>
    </w:p>
    <w:p w14:paraId="6E431E46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тонет – не тонет (игры на экспериментирование);</w:t>
      </w:r>
    </w:p>
    <w:p w14:paraId="1FED626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мыльными пузырями (пускание пузырей с помощью соломинки, воронки; взбивание пены венчиком). “Поймай пузырь на ладошку”, “Чей пузырь больше?”, “Чей пузырь улетит выше, дальше…”;</w:t>
      </w:r>
    </w:p>
    <w:p w14:paraId="70E611A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игры с заводными плавающими игрушками, мельницей;</w:t>
      </w:r>
    </w:p>
    <w:p w14:paraId="4540A2B0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игра “Море” (разноцветные большие и маленькие камушки, ситечко, игрушки – обитатели моря).</w:t>
      </w:r>
      <w:r w:rsidRPr="00C93D06">
        <w:rPr>
          <w:sz w:val="28"/>
        </w:rPr>
        <w:tab/>
        <w:t xml:space="preserve">по очереди делать отпечатки кистей рук: внутренней и внешней стороны; </w:t>
      </w:r>
    </w:p>
    <w:p w14:paraId="5BAE248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lastRenderedPageBreak/>
        <w:t>скользить ладонями по поверхности песка, выполняя зигзагообразные и круговые движения (как машинки, змейки, санки и др.);</w:t>
      </w:r>
    </w:p>
    <w:p w14:paraId="42BD6DF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выполнить те же движения, поставив ладонь на ребро;</w:t>
      </w:r>
    </w:p>
    <w:p w14:paraId="7831A6A0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пройтись ладошками по проложенным трассам, оставляя на них свои следы;</w:t>
      </w:r>
    </w:p>
    <w:p w14:paraId="23D243E9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создать отпечатками ладоней, кулачков, костяшками кистей рук, ребрами ладоней всевозможные причудливые узоры на поверхности песка, попытаться найти сходство узоров с объектами окружающего мира (ромашка, солнышко, дождинки, травка, дерево, ежик и пр.);</w:t>
      </w:r>
    </w:p>
    <w:p w14:paraId="5483F7D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пройтись по поверхности песка отдельно каждым пальцем поочередно правой и левой руками, после — одновременно (сначала только указательным, потом — средним, затем — безымянным, большим, и наконец — мизинчиком);</w:t>
      </w:r>
    </w:p>
    <w:p w14:paraId="65C6F347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группировать пальцы по два, по три, по четыре, по пять. Здесь уже ребенок может наблюдать загадочные следы.  Хорошо вместе пофантазировать: чьи они?;</w:t>
      </w:r>
    </w:p>
    <w:p w14:paraId="1C6FC948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поиграть по поверхности песка, как на клавиатуре пианино или компьютера. При этом двигаются не только пальцы, но и кисти рук, совершая мелкие движения вверх-вниз. Для сравнения ощущений можно предложить ребенку проделать то же упражнение на поверхности стола.</w:t>
      </w:r>
      <w:r w:rsidRPr="00C93D06">
        <w:rPr>
          <w:sz w:val="28"/>
        </w:rPr>
        <w:tab/>
        <w:t>просеивание (горох, манка, сито);</w:t>
      </w:r>
    </w:p>
    <w:p w14:paraId="07898482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пересыпание круп (из миски в миску, из чашки в чашку, из стаканчика в стаканчик);</w:t>
      </w:r>
    </w:p>
    <w:p w14:paraId="41AD2F4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перекладывание круп (ложкой, рукой, стаканом);</w:t>
      </w:r>
    </w:p>
    <w:p w14:paraId="2BFC0F56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перебирание (например, смешаны горох и фасоль);</w:t>
      </w:r>
    </w:p>
    <w:p w14:paraId="7FE52DD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прятанье и поиск игрушек в крупе (по цветам, дикие и домашние животные, свободная тема);</w:t>
      </w:r>
    </w:p>
    <w:p w14:paraId="161C2B2F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поднос с манкой:</w:t>
      </w:r>
    </w:p>
    <w:p w14:paraId="51B165A4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– рисование разных дорожек; зигзагообразные и круговые движения ладошками по манке – едет машинка, ползет жук, крутится карусель…</w:t>
      </w:r>
    </w:p>
    <w:p w14:paraId="1D952DEE" w14:textId="77777777" w:rsidR="00C93D06" w:rsidRPr="00C93D06" w:rsidRDefault="00C93D06" w:rsidP="00C93D06">
      <w:pPr>
        <w:rPr>
          <w:sz w:val="28"/>
        </w:rPr>
      </w:pPr>
    </w:p>
    <w:p w14:paraId="7F0FC5C5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lastRenderedPageBreak/>
        <w:t>– нажимать на манку кулачками костяшками пальцев – сравнивать, на что похож отпечаток;</w:t>
      </w:r>
    </w:p>
    <w:p w14:paraId="1B230D41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– оставлять следы одновременно разным количеством пальцев. Придумать кто оставил следы;</w:t>
      </w:r>
    </w:p>
    <w:p w14:paraId="2AC045AA" w14:textId="77777777" w:rsidR="00C93D06" w:rsidRPr="00C93D06" w:rsidRDefault="00C93D06" w:rsidP="00C93D06">
      <w:pPr>
        <w:rPr>
          <w:sz w:val="28"/>
        </w:rPr>
      </w:pPr>
      <w:r w:rsidRPr="00C93D06">
        <w:rPr>
          <w:sz w:val="28"/>
        </w:rPr>
        <w:t>-использование коллажей (форма, цвет, овощи, фрукты, животные).</w:t>
      </w:r>
    </w:p>
    <w:p w14:paraId="2D3D5670" w14:textId="77777777" w:rsidR="00563375" w:rsidRPr="00C93D06" w:rsidRDefault="00C93D06" w:rsidP="00C93D06">
      <w:pPr>
        <w:rPr>
          <w:sz w:val="28"/>
        </w:rPr>
      </w:pPr>
      <w:r w:rsidRPr="00C93D06">
        <w:rPr>
          <w:sz w:val="28"/>
        </w:rPr>
        <w:t>Таким образом, мы считаем, что игры с водой, песком и сыпучими материалами могут быть мощным ресурсом предметно-развивающей среды в группах раннего возраста. Игры с этими материалами оказывают существенное влияние на сохранение эмоционального благополучия, т.к. помогают создать радостное настроение, установить первые контакты с ребенком, повышать жизненный тонус, снимать напряжение, агрессию, состояние внутреннего дискомфорта у детей.</w:t>
      </w:r>
    </w:p>
    <w:sectPr w:rsidR="00563375" w:rsidRPr="00C93D06" w:rsidSect="006D7E16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06"/>
    <w:rsid w:val="00563375"/>
    <w:rsid w:val="006D7E16"/>
    <w:rsid w:val="00C93D06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50AB"/>
  <w15:docId w15:val="{007A2A9B-111A-47D5-8041-AE891A9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1551</Words>
  <Characters>8847</Characters>
  <Application>Microsoft Office Word</Application>
  <DocSecurity>0</DocSecurity>
  <Lines>73</Lines>
  <Paragraphs>20</Paragraphs>
  <ScaleCrop>false</ScaleCrop>
  <Company>DEmon Soft, 2008</Company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6</cp:revision>
  <dcterms:created xsi:type="dcterms:W3CDTF">2013-06-24T14:43:00Z</dcterms:created>
  <dcterms:modified xsi:type="dcterms:W3CDTF">2021-11-26T11:24:00Z</dcterms:modified>
</cp:coreProperties>
</file>