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845E" w14:textId="77777777" w:rsidR="00661B99" w:rsidRPr="00661B99" w:rsidRDefault="00661B99" w:rsidP="00661B99">
      <w:pPr>
        <w:spacing w:after="0" w:line="276" w:lineRule="auto"/>
        <w:rPr>
          <w:rFonts w:ascii="Calibri" w:eastAsia="Times New Roman" w:hAnsi="Calibri" w:cs="Times New Roman"/>
          <w:b/>
          <w:sz w:val="32"/>
          <w:lang w:eastAsia="ru-RU"/>
        </w:rPr>
      </w:pPr>
      <w:r w:rsidRPr="00661B99">
        <w:rPr>
          <w:rFonts w:ascii="Calibri" w:eastAsia="Times New Roman" w:hAnsi="Calibri" w:cs="Times New Roman"/>
          <w:b/>
          <w:sz w:val="32"/>
          <w:lang w:eastAsia="ru-RU"/>
        </w:rPr>
        <w:t>Развитие речи детей на втором году жизни</w:t>
      </w:r>
    </w:p>
    <w:p w14:paraId="0F3901E3" w14:textId="77777777" w:rsidR="00661B99" w:rsidRPr="00661B99" w:rsidRDefault="00661B99" w:rsidP="00661B99">
      <w:pPr>
        <w:spacing w:after="0" w:line="276" w:lineRule="auto"/>
        <w:rPr>
          <w:rFonts w:ascii="Calibri" w:eastAsia="Times New Roman" w:hAnsi="Calibri" w:cs="Times New Roman"/>
          <w:sz w:val="32"/>
          <w:lang w:eastAsia="ru-RU"/>
        </w:rPr>
      </w:pPr>
    </w:p>
    <w:p w14:paraId="190A1F22"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Этот год жизни ребенка в соответствии с его физическим и умственным развитием делят на два этапа: от 1 года до 1 года 6 месяцев и от 1 года 6 месяцев до 2 лет.</w:t>
      </w:r>
    </w:p>
    <w:p w14:paraId="345921A3"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Воспитание звуковой культуры речи. В период от 1 года до 1 года 6 месяцев взрослые продолжают развивать у ребенка умение подражать часто слышимым звукосочетаниям и словам. К полутора годам дети усваивают артикуляции многих согласных звуков ([б], [в], [г], [д], [м], [н], [п], [т]), поэтому могут уже более свободно и точно имитировать звуковой состав слов из обращенной к ним речи взрослых, прибауток, стихов, песенок. Но главным в обучении речи детей этого возраста является освоение ими эмоциональной (</w:t>
      </w:r>
      <w:proofErr w:type="spellStart"/>
      <w:r w:rsidRPr="00661B99">
        <w:rPr>
          <w:rFonts w:ascii="Calibri" w:eastAsia="Times New Roman" w:hAnsi="Calibri" w:cs="Times New Roman"/>
          <w:sz w:val="32"/>
          <w:lang w:eastAsia="ru-RU"/>
        </w:rPr>
        <w:t>тембральной</w:t>
      </w:r>
      <w:proofErr w:type="spellEnd"/>
      <w:r w:rsidRPr="00661B99">
        <w:rPr>
          <w:rFonts w:ascii="Calibri" w:eastAsia="Times New Roman" w:hAnsi="Calibri" w:cs="Times New Roman"/>
          <w:sz w:val="32"/>
          <w:lang w:eastAsia="ru-RU"/>
        </w:rPr>
        <w:t>) окраски голоса говорящих с ними людей: они начинают различать интонации удивления, радости, неудовольствия, огорчения и т. д. и пытаются воспроизводить эти интонации.</w:t>
      </w:r>
    </w:p>
    <w:p w14:paraId="5A6C2C3A"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Ребенка от 1 года 6 месяцев до 2 лет надо научить с помощью доступных ему речевых средств интонационно воспроизводить эмоциональную выразительность слов и фраз взрослых, чувствовать их оценочную суть («хорошо», «плохо»), приучать его в своей «речи», обращенной к взрослым, выражать дружелюбные чувства.</w:t>
      </w:r>
    </w:p>
    <w:p w14:paraId="02E987E3"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Обогащение словаря. От 1 года до 1 года 6 месяцев ребенок может научиться понимать: собственные имена — свое и близких людей, названия некоторых вещей из одежды (платье, пальто, шапка, шарф, носки, трусы), обуви (туфли, сапоги), из мебели, посуды, названия некоторых знакомых ему средств передвижения, нескольких знакомых животных и растений, названия частей тела человека, а также животных-игрушек (рука, нога, голова, рот, глаза, уши). Расширяется запас слов, обозначающих действия, совершаемые в быту и в игре (ложиться, спать, садиться, одеваться, гулять, показать, снять, надеть, открыть, закрыть и т. д.).</w:t>
      </w:r>
    </w:p>
    <w:p w14:paraId="540EC8A2"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lastRenderedPageBreak/>
        <w:t>Полуторагодовалый ребенок активно употребляет гораздо меньше слов, чем понимает, но он охотно тренируется в их употреблении; его прилежание надо всячески поощрять.</w:t>
      </w:r>
    </w:p>
    <w:p w14:paraId="5633DF65"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От 1 года 6 месяцев до 2 лет тематика усваиваемой лексики расширяется: ребенок может понимать слова, обозначающие окружающих людей в соответствии с их возрастом и полом (девочка, мальчик, бабушка, дедушка, тетя, дядя); слова, обозначающие предметы, находящиеся не только в комнате, но и вне ее — в саду, во дворе, на улице. Происходит знакомство малыша с природой, и он узнает, что вода, которой он умывается, в которой купается, течет в речке, в ручье. Он различает и пытается назвать камень, песок, дождь, снег, солнышко; узнавая животных, ребенок учится показывать их в натуре, на картинках, в игрушках, а также н а з ы в а т ь (кошка, собака, рыбка, птичка, курочка) и подражать их голосам (мяу, ав-ав, чик-</w:t>
      </w:r>
      <w:proofErr w:type="spellStart"/>
      <w:r w:rsidRPr="00661B99">
        <w:rPr>
          <w:rFonts w:ascii="Calibri" w:eastAsia="Times New Roman" w:hAnsi="Calibri" w:cs="Times New Roman"/>
          <w:sz w:val="32"/>
          <w:lang w:eastAsia="ru-RU"/>
        </w:rPr>
        <w:t>чи</w:t>
      </w:r>
      <w:proofErr w:type="spellEnd"/>
      <w:r w:rsidRPr="00661B99">
        <w:rPr>
          <w:rFonts w:ascii="Calibri" w:eastAsia="Times New Roman" w:hAnsi="Calibri" w:cs="Times New Roman"/>
          <w:sz w:val="32"/>
          <w:lang w:eastAsia="ru-RU"/>
        </w:rPr>
        <w:t>-</w:t>
      </w:r>
      <w:proofErr w:type="spellStart"/>
      <w:r w:rsidRPr="00661B99">
        <w:rPr>
          <w:rFonts w:ascii="Calibri" w:eastAsia="Times New Roman" w:hAnsi="Calibri" w:cs="Times New Roman"/>
          <w:sz w:val="32"/>
          <w:lang w:eastAsia="ru-RU"/>
        </w:rPr>
        <w:t>рик</w:t>
      </w:r>
      <w:proofErr w:type="spellEnd"/>
      <w:r w:rsidRPr="00661B99">
        <w:rPr>
          <w:rFonts w:ascii="Calibri" w:eastAsia="Times New Roman" w:hAnsi="Calibri" w:cs="Times New Roman"/>
          <w:sz w:val="32"/>
          <w:lang w:eastAsia="ru-RU"/>
        </w:rPr>
        <w:t>, ко-ко-ко); учится называть основные части тела животных (хвост, лапа), движения (прыгает, летает, плавает); учится называть овощи и фрукты, которые употребляет в пищу. В этом возрасте ребенку доступны для понимания также названия некоторых признаков предметов: цвет (красный, синий, желтый, зеленый), размеры (большой, маленький), вкус (сладкий, горький, кислый), внешние признаки (чистый, грязный), общие оценки (плохой, хороший).</w:t>
      </w:r>
    </w:p>
    <w:p w14:paraId="1F0E0FCB"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 xml:space="preserve"> Развитие грамматических навыков. На втором году жизни совершенствуется понимание ребенком предикативных отношений в связи с усвоением грамматических форм времени и лица глагола, а также пространственных отношений в связи с усвоением некоторых предлогов (в, на, под, за, от, до) и форм соответствующих падежей (чашка стоит на столе, молоко в чашке). Формируется умение строить предложения, состоящие из 3—4 слов. Дети должны свободно пользоваться вопросами «Кто это?», «Что это?».</w:t>
      </w:r>
    </w:p>
    <w:p w14:paraId="79809A03"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 xml:space="preserve">Развитие связной речи. В общении с детьми от года до полутора лет взрослые побуждают их переходить от мимики и жестов к </w:t>
      </w:r>
      <w:r w:rsidRPr="00661B99">
        <w:rPr>
          <w:rFonts w:ascii="Calibri" w:eastAsia="Times New Roman" w:hAnsi="Calibri" w:cs="Times New Roman"/>
          <w:sz w:val="32"/>
          <w:lang w:eastAsia="ru-RU"/>
        </w:rPr>
        <w:lastRenderedPageBreak/>
        <w:t>использованию доступных речевых средств (слов и звукосочетаний), воспитывают навык прислушиваться к речи, отвечать на простейшие вопросы, выполнять несложные поручения, состоящие из одного действия, понимать слова нельзя, можно и правильно на них реагировать.</w:t>
      </w:r>
    </w:p>
    <w:p w14:paraId="55A158EE"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От полутора до двух лет ребенок должен научиться понимать и выполнять поручения взрослого, состоящие из двух-трех действий (например: «подойди к полке», «возьми мишку», «принеси мне»); понимать и выполнять указания воспитателя о поведении в группе («можно», «нельзя», «нужно»), о взаимоотношениях с другими детьми («не мешай», «помоги», «подвинься», «отдай игрушку»). Воспитатель приучает детей активно пользоваться своей речью: он побуждает их обращаться к взрослым и сверстникам по различным поводам и при этом учит их задавать вопросы, выражать словами свои желания, просьбы, рассказывать в нескольких словах о том, что видел.</w:t>
      </w:r>
    </w:p>
    <w:p w14:paraId="29DD7569"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Работа по развитию речи детей второго года жизни организуется более разнообразно, чем на первом году. Речевые навыки у ребенка формируются во время разговора его со взрослыми в процессе бытового общения (кормления, купания, одевания, прогулок и т. д.), во время игр, во время чтения художественных произведений, на специальных занятиях (продолжительностью в 3—4 минуты).</w:t>
      </w:r>
    </w:p>
    <w:p w14:paraId="2FEDF38B"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 xml:space="preserve">Само собой разумеется, что взрослые к ребенку всегда обращаются со связной речью. Воспринимая эту речь, ребенок сам вычленяет из нее отдельные звуки, слова и грамматические формы, но отдельные компоненты речи (звуки, слова, грамматические формы) еще не речь, понять их смысл невозможно. Чтобы облегчить детям усвоение речи, взрослые должны помогать им. Ребенок, как правило, хорошо запоминает те слова, которые он слышит часто. Вот почему с детьми нужно говорить постоянно, но говорить четко, немногословно, так, чтобы малыш понимал, что данное слово служит для обозначения определенного предмета. Говорить надо </w:t>
      </w:r>
      <w:r w:rsidRPr="00661B99">
        <w:rPr>
          <w:rFonts w:ascii="Calibri" w:eastAsia="Times New Roman" w:hAnsi="Calibri" w:cs="Times New Roman"/>
          <w:sz w:val="32"/>
          <w:lang w:eastAsia="ru-RU"/>
        </w:rPr>
        <w:lastRenderedPageBreak/>
        <w:t>медленно, выразительно, повторяя одни и те же слова в подходящий момент: надень рубашку, принеси тапочки, возьми лопатку, совок, закрой шкафчик, ешь кашу, пей молоко, подай машину, подай пожарную машину, отойди от окна и др. Произносить слова нужно так, чтобы ребенок и слышал слово, и видел, как его произносят, т. е. видел движение губ взрослого. При разговоре ребенок часто смотрит на рот говорящего, сам шевелит губами.</w:t>
      </w:r>
    </w:p>
    <w:p w14:paraId="56A4F064"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Многие родители и воспитатели отмечают тот факт, что первое восхищение новогодней елкой, которое испытывают дети этого возраста, дает разительный скачок в развитии их речи, и к полутора годам ребенок произносит 60—70 слов. Важно не упустить этот момент и провести не только праздник у елки, но и хорошо рассмотреть игрушки, елочные украшения, подарки, обязательно называя их: «это бусы», «вот мишка», «это шар», «красный шар», «на елке игрушки» и др. Многие дети запоминают первую строчку песни «В лесу родилась елочка».</w:t>
      </w:r>
    </w:p>
    <w:p w14:paraId="10A6FE74"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Обычно к полутора годам и чуть старше ребенок во взаимоотношениях с окружающими пользуется не жестами, а речью: предметы называет словами, употребляет некоторые глаголы, правда, в основном в повелительном наклонении дай, иди или в неопределенной форме дать, сесть. Себя в этом возрасте ребенок называет по имени Алеша пить, Федя бах.</w:t>
      </w:r>
    </w:p>
    <w:p w14:paraId="717C5E9C"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 xml:space="preserve">Развитию грамматического строя речи на втором году жизни ребенка служат, как мы уже говорили, и специальные предметные занятия. Например, разложив на столе игрушки, воспитатель учит детей произносить их названия. Вначале он следит за тем, чтобы дети просто правильно называли игрушки: «это машина», «это кубик», «это кукла Катя». Затем можно несколько усложнить задание за счет изменения падежной формы: «Дай мне машину», «Дай Ларисе куклу», «Скажи: «На машину», «На куклу», «Дай Феде </w:t>
      </w:r>
      <w:r w:rsidRPr="00661B99">
        <w:rPr>
          <w:rFonts w:ascii="Calibri" w:eastAsia="Times New Roman" w:hAnsi="Calibri" w:cs="Times New Roman"/>
          <w:sz w:val="32"/>
          <w:lang w:eastAsia="ru-RU"/>
        </w:rPr>
        <w:lastRenderedPageBreak/>
        <w:t>мишку», «Скажи: «На мишку»; «У кого бабочка?», «Скажи: «У меня бабочка».</w:t>
      </w:r>
    </w:p>
    <w:p w14:paraId="4B4688E6"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 xml:space="preserve">К двум годам нужно научить детей пользоваться конструкцией «обращение + глагол повелительного наклонения единственного числа + существительное в винительном </w:t>
      </w:r>
      <w:proofErr w:type="spellStart"/>
      <w:r w:rsidRPr="00661B99">
        <w:rPr>
          <w:rFonts w:ascii="Calibri" w:eastAsia="Times New Roman" w:hAnsi="Calibri" w:cs="Times New Roman"/>
          <w:sz w:val="32"/>
          <w:lang w:eastAsia="ru-RU"/>
        </w:rPr>
        <w:t>падеже</w:t>
      </w:r>
      <w:proofErr w:type="gramStart"/>
      <w:r w:rsidRPr="00661B99">
        <w:rPr>
          <w:rFonts w:ascii="Calibri" w:eastAsia="Times New Roman" w:hAnsi="Calibri" w:cs="Times New Roman"/>
          <w:sz w:val="32"/>
          <w:lang w:eastAsia="ru-RU"/>
        </w:rPr>
        <w:t>».Можно</w:t>
      </w:r>
      <w:proofErr w:type="spellEnd"/>
      <w:proofErr w:type="gramEnd"/>
      <w:r w:rsidRPr="00661B99">
        <w:rPr>
          <w:rFonts w:ascii="Calibri" w:eastAsia="Times New Roman" w:hAnsi="Calibri" w:cs="Times New Roman"/>
          <w:sz w:val="32"/>
          <w:lang w:eastAsia="ru-RU"/>
        </w:rPr>
        <w:t xml:space="preserve"> провести занятие и в виде игры: воспитатель спрячет предмет, потом его покажет и назовет. Эти действия должны обязательно сопровождаться мимикой (растерянности и огорчения, когда игрушки нет, и радости, когда она нашлась). Например, спрятав зайца, воспитатель говорит с жалостью: «Нет зайчика», а потом, вынув игрушку, обрадованно произносит: «Кто это? Зайчик. Скажи: «Зайчик».</w:t>
      </w:r>
    </w:p>
    <w:p w14:paraId="6BFEADB4"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Знакомя детей на занятиях с величинами, воспитатель вводит слова большой — маленький, больше — меньше. Например, сравнивая две игрушки (маленькую машинку и большую машину), воспитатель четко произносит, выделяя голосом слова-признаки: «Это маленькая машинка, это большая машина. Дай маленькую машинку. Положи кубики на большую машину». При проведении занятий по сравнению величин желательно пользоваться и уменьшительными суффиксами в именах существительных: машина — машинка; мяч (большой) — мячик (маленький), медведь (большой) — медвежонок (маленький).</w:t>
      </w:r>
    </w:p>
    <w:p w14:paraId="245ABD8A"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 xml:space="preserve">В этом возрасте важно приучать детей к различению цветов и называть их соответствующими словами. </w:t>
      </w:r>
      <w:proofErr w:type="gramStart"/>
      <w:r w:rsidRPr="00661B99">
        <w:rPr>
          <w:rFonts w:ascii="Calibri" w:eastAsia="Times New Roman" w:hAnsi="Calibri" w:cs="Times New Roman"/>
          <w:sz w:val="32"/>
          <w:lang w:eastAsia="ru-RU"/>
        </w:rPr>
        <w:t>Но прежде чем</w:t>
      </w:r>
      <w:proofErr w:type="gramEnd"/>
      <w:r w:rsidRPr="00661B99">
        <w:rPr>
          <w:rFonts w:ascii="Calibri" w:eastAsia="Times New Roman" w:hAnsi="Calibri" w:cs="Times New Roman"/>
          <w:sz w:val="32"/>
          <w:lang w:eastAsia="ru-RU"/>
        </w:rPr>
        <w:t xml:space="preserve"> вводить слова-прилагательные вместе с определяемым словом в предложения, нужно обязательно провести попутные наблюдения: гольфы белые, платье белое, стена белая, простынка белая, снег белый или: рубашка красная, бант красный, пальто красное. После этого ребенку уже легче составить предложения с использованием прилагательных: «Это — красный карандаш», «Нет карандаша», «Нет красного карандаша». Естественно, что на первых порах дети будут затрудняться в согласовании слов: «Нет </w:t>
      </w:r>
      <w:proofErr w:type="spellStart"/>
      <w:r w:rsidRPr="00661B99">
        <w:rPr>
          <w:rFonts w:ascii="Calibri" w:eastAsia="Times New Roman" w:hAnsi="Calibri" w:cs="Times New Roman"/>
          <w:sz w:val="32"/>
          <w:lang w:eastAsia="ru-RU"/>
        </w:rPr>
        <w:t>каадаса</w:t>
      </w:r>
      <w:proofErr w:type="spellEnd"/>
      <w:r w:rsidRPr="00661B99">
        <w:rPr>
          <w:rFonts w:ascii="Calibri" w:eastAsia="Times New Roman" w:hAnsi="Calibri" w:cs="Times New Roman"/>
          <w:sz w:val="32"/>
          <w:lang w:eastAsia="ru-RU"/>
        </w:rPr>
        <w:t xml:space="preserve"> </w:t>
      </w:r>
      <w:proofErr w:type="spellStart"/>
      <w:r w:rsidRPr="00661B99">
        <w:rPr>
          <w:rFonts w:ascii="Calibri" w:eastAsia="Times New Roman" w:hAnsi="Calibri" w:cs="Times New Roman"/>
          <w:sz w:val="32"/>
          <w:lang w:eastAsia="ru-RU"/>
        </w:rPr>
        <w:t>касный</w:t>
      </w:r>
      <w:proofErr w:type="spellEnd"/>
      <w:r w:rsidRPr="00661B99">
        <w:rPr>
          <w:rFonts w:ascii="Calibri" w:eastAsia="Times New Roman" w:hAnsi="Calibri" w:cs="Times New Roman"/>
          <w:sz w:val="32"/>
          <w:lang w:eastAsia="ru-RU"/>
        </w:rPr>
        <w:t xml:space="preserve">» («Нет </w:t>
      </w:r>
      <w:r w:rsidRPr="00661B99">
        <w:rPr>
          <w:rFonts w:ascii="Calibri" w:eastAsia="Times New Roman" w:hAnsi="Calibri" w:cs="Times New Roman"/>
          <w:sz w:val="32"/>
          <w:lang w:eastAsia="ru-RU"/>
        </w:rPr>
        <w:lastRenderedPageBreak/>
        <w:t>карандаша красный»). Однако путем тренировки, путем повторения этой фразы в различных вариантах они научатся правильно согласовывать прилагательное с существительным.</w:t>
      </w:r>
    </w:p>
    <w:p w14:paraId="48262761"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Очень много в развитии наблюдательности, а следовательно, мышления и речи дает ребенку прогулка. Вот почему на прогулке надо обязательно говорить с ребенком, называя, поясняя тот или иной предмет или явление, а также вызывать детей на разговор. Случается, что ребенок, который уже может сказать, что он хочет, при просьбе, обращенной к воспитателю, использует мимику и жест, а не слова. Тогда надо создать для него такую ситуацию, чтобы он назвал слово. Например, на прогулке малыш просит у воспитателя совок, но слово не произносит, а показывает на предмет. Создавая атмосферу непонимания, предлагая ребенку лопатку, формочку для песка, воспитатель заставляет его в конце концов произнести слово совок.</w:t>
      </w:r>
    </w:p>
    <w:p w14:paraId="7AC1A2AE"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Развитию речи ребенка способствует и показ картинок, на которых изображены знакомые предметы. Рассматривание картинок нужно всегда сопровождать вопросами: «Что это?», «Что делает?», т. е. нужно побуждать ребенка говорить. Пользуясь картинкой, можно учить детей произносить предложения. Например: «Кого держит девочка? Скажи: «Девочка держит мишку»; С кем играет девочка? Скажи: «Девочка играет с мишкой».</w:t>
      </w:r>
    </w:p>
    <w:p w14:paraId="718AE35F"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В 1 год 8 месяцев в целях развития речи полезно читать детям небольшие стихи из книжки А. Барто «Для самых маленьких». Хорошо, если воспитатель, начав читать уже известное стихотворение, даст детям самим закончить его.</w:t>
      </w:r>
    </w:p>
    <w:p w14:paraId="78419E95"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 xml:space="preserve">К двум годам дети, как правило, имеют в своем активе 300 слов. Это слова — названия предметов, окружающих детей, названия признаков, обозначающих цвет (зеленый огурчик, зеленый листок, красная рубашка, желтое солнышко), величину (большая пирамида), свойство предмета (теплая кофточка, пушистый котенок) и др.; это слова—названия действий, понятных детям: </w:t>
      </w:r>
      <w:proofErr w:type="spellStart"/>
      <w:proofErr w:type="gramStart"/>
      <w:r w:rsidRPr="00661B99">
        <w:rPr>
          <w:rFonts w:ascii="Calibri" w:eastAsia="Times New Roman" w:hAnsi="Calibri" w:cs="Times New Roman"/>
          <w:sz w:val="32"/>
          <w:lang w:eastAsia="ru-RU"/>
        </w:rPr>
        <w:lastRenderedPageBreak/>
        <w:t>спать,принести</w:t>
      </w:r>
      <w:proofErr w:type="spellEnd"/>
      <w:proofErr w:type="gramEnd"/>
      <w:r w:rsidRPr="00661B99">
        <w:rPr>
          <w:rFonts w:ascii="Calibri" w:eastAsia="Times New Roman" w:hAnsi="Calibri" w:cs="Times New Roman"/>
          <w:sz w:val="32"/>
          <w:lang w:eastAsia="ru-RU"/>
        </w:rPr>
        <w:t>, подать и др. С двух лет, говоря о себе, ребенок уже употребляет местоимение я, а не говорит о себе в 3-м лице.</w:t>
      </w:r>
    </w:p>
    <w:p w14:paraId="086DA9B3" w14:textId="77777777" w:rsidR="00661B99" w:rsidRPr="00661B99" w:rsidRDefault="00661B99" w:rsidP="00661B99">
      <w:pPr>
        <w:spacing w:after="0" w:line="276" w:lineRule="auto"/>
        <w:jc w:val="both"/>
        <w:rPr>
          <w:rFonts w:ascii="Calibri" w:eastAsia="Times New Roman" w:hAnsi="Calibri" w:cs="Times New Roman"/>
          <w:sz w:val="32"/>
          <w:lang w:eastAsia="ru-RU"/>
        </w:rPr>
      </w:pPr>
      <w:r w:rsidRPr="00661B99">
        <w:rPr>
          <w:rFonts w:ascii="Calibri" w:eastAsia="Times New Roman" w:hAnsi="Calibri" w:cs="Times New Roman"/>
          <w:sz w:val="32"/>
          <w:lang w:eastAsia="ru-RU"/>
        </w:rPr>
        <w:t xml:space="preserve"> В заключение еще раз напомним о том, что ребенок не может овладеть речью самостоятельно. Только при постоянном внимании родителей и дошкольного учреждения к организации речевой деятельности ребенка можно добиться положительных результатов в развитии его речи. </w:t>
      </w:r>
    </w:p>
    <w:p w14:paraId="7213FD55" w14:textId="77777777" w:rsidR="00661B99" w:rsidRPr="00661B99" w:rsidRDefault="00661B99" w:rsidP="00661B99">
      <w:pPr>
        <w:spacing w:after="0" w:line="276" w:lineRule="auto"/>
        <w:jc w:val="both"/>
        <w:rPr>
          <w:rFonts w:ascii="Calibri" w:eastAsia="Times New Roman" w:hAnsi="Calibri" w:cs="Times New Roman"/>
          <w:sz w:val="32"/>
          <w:lang w:eastAsia="ru-RU"/>
        </w:rPr>
      </w:pPr>
    </w:p>
    <w:p w14:paraId="03EAA6C2" w14:textId="77777777" w:rsidR="00661B99" w:rsidRPr="00661B99" w:rsidRDefault="00661B99" w:rsidP="00661B99">
      <w:pPr>
        <w:spacing w:after="0" w:line="276" w:lineRule="auto"/>
        <w:jc w:val="both"/>
        <w:rPr>
          <w:rFonts w:ascii="Calibri" w:eastAsia="Times New Roman" w:hAnsi="Calibri" w:cs="Times New Roman"/>
          <w:sz w:val="32"/>
          <w:lang w:eastAsia="ru-RU"/>
        </w:rPr>
      </w:pPr>
      <w:proofErr w:type="spellStart"/>
      <w:r w:rsidRPr="00661B99">
        <w:rPr>
          <w:rFonts w:ascii="Calibri" w:eastAsia="Times New Roman" w:hAnsi="Calibri" w:cs="Times New Roman"/>
          <w:sz w:val="32"/>
          <w:lang w:eastAsia="ru-RU"/>
        </w:rPr>
        <w:t>Л.П.Федоренко</w:t>
      </w:r>
      <w:proofErr w:type="spellEnd"/>
      <w:r w:rsidRPr="00661B99">
        <w:rPr>
          <w:rFonts w:ascii="Calibri" w:eastAsia="Times New Roman" w:hAnsi="Calibri" w:cs="Times New Roman"/>
          <w:sz w:val="32"/>
          <w:lang w:eastAsia="ru-RU"/>
        </w:rPr>
        <w:t xml:space="preserve">, </w:t>
      </w:r>
      <w:proofErr w:type="spellStart"/>
      <w:r w:rsidRPr="00661B99">
        <w:rPr>
          <w:rFonts w:ascii="Calibri" w:eastAsia="Times New Roman" w:hAnsi="Calibri" w:cs="Times New Roman"/>
          <w:sz w:val="32"/>
          <w:lang w:eastAsia="ru-RU"/>
        </w:rPr>
        <w:t>Г.А.Фомичева</w:t>
      </w:r>
      <w:proofErr w:type="spellEnd"/>
      <w:r w:rsidRPr="00661B99">
        <w:rPr>
          <w:rFonts w:ascii="Calibri" w:eastAsia="Times New Roman" w:hAnsi="Calibri" w:cs="Times New Roman"/>
          <w:sz w:val="32"/>
          <w:lang w:eastAsia="ru-RU"/>
        </w:rPr>
        <w:t xml:space="preserve">, </w:t>
      </w:r>
      <w:proofErr w:type="spellStart"/>
      <w:r w:rsidRPr="00661B99">
        <w:rPr>
          <w:rFonts w:ascii="Calibri" w:eastAsia="Times New Roman" w:hAnsi="Calibri" w:cs="Times New Roman"/>
          <w:sz w:val="32"/>
          <w:lang w:eastAsia="ru-RU"/>
        </w:rPr>
        <w:t>В.К.Лотарев</w:t>
      </w:r>
      <w:proofErr w:type="spellEnd"/>
      <w:r w:rsidRPr="00661B99">
        <w:rPr>
          <w:rFonts w:ascii="Calibri" w:eastAsia="Times New Roman" w:hAnsi="Calibri" w:cs="Times New Roman"/>
          <w:sz w:val="32"/>
          <w:lang w:eastAsia="ru-RU"/>
        </w:rPr>
        <w:t xml:space="preserve"> "Методика развития речи детей дошкольного возраста", М., 19</w:t>
      </w:r>
    </w:p>
    <w:p w14:paraId="641FE198" w14:textId="77777777" w:rsidR="003C758F" w:rsidRDefault="003C758F"/>
    <w:sectPr w:rsidR="003C758F" w:rsidSect="00661B99">
      <w:pgSz w:w="11906" w:h="16838"/>
      <w:pgMar w:top="1134" w:right="850" w:bottom="1134" w:left="1701" w:header="708" w:footer="708" w:gutter="0"/>
      <w:pgBorders w:offsetFrom="page">
        <w:top w:val="dotDotDash" w:sz="8" w:space="24" w:color="auto"/>
        <w:left w:val="dotDotDash" w:sz="8" w:space="24" w:color="auto"/>
        <w:bottom w:val="dotDotDash" w:sz="8" w:space="24" w:color="auto"/>
        <w:right w:val="dotDotDash"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3D"/>
    <w:rsid w:val="001E493D"/>
    <w:rsid w:val="003C758F"/>
    <w:rsid w:val="00661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EEAC5-4156-496B-BC11-D39B1400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1714</Words>
  <Characters>9772</Characters>
  <Application>Microsoft Office Word</Application>
  <DocSecurity>0</DocSecurity>
  <Lines>81</Lines>
  <Paragraphs>22</Paragraphs>
  <ScaleCrop>false</ScaleCrop>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dc:creator>
  <cp:keywords/>
  <dc:description/>
  <cp:lastModifiedBy>Оо</cp:lastModifiedBy>
  <cp:revision>2</cp:revision>
  <dcterms:created xsi:type="dcterms:W3CDTF">2021-11-26T09:35:00Z</dcterms:created>
  <dcterms:modified xsi:type="dcterms:W3CDTF">2021-11-26T09:36:00Z</dcterms:modified>
</cp:coreProperties>
</file>